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9CBB2">
      <w:pPr>
        <w:adjustRightInd w:val="0"/>
        <w:snapToGrid w:val="0"/>
        <w:spacing w:line="530" w:lineRule="exact"/>
        <w:ind w:right="-58"/>
        <w:rPr>
          <w:rFonts w:eastAsia="黑体"/>
          <w:szCs w:val="32"/>
        </w:rPr>
      </w:pPr>
      <w:r>
        <w:rPr>
          <w:rFonts w:eastAsia="黑体"/>
          <w:szCs w:val="32"/>
        </w:rPr>
        <w:t>附件1</w:t>
      </w:r>
    </w:p>
    <w:p w14:paraId="39F4DA86">
      <w:pPr>
        <w:adjustRightInd w:val="0"/>
        <w:snapToGrid w:val="0"/>
        <w:spacing w:line="530" w:lineRule="exact"/>
        <w:ind w:right="-58"/>
        <w:rPr>
          <w:rFonts w:eastAsia="黑体"/>
          <w:szCs w:val="32"/>
        </w:rPr>
      </w:pPr>
    </w:p>
    <w:p w14:paraId="03FF7CAD">
      <w:pPr>
        <w:adjustRightInd w:val="0"/>
        <w:snapToGrid w:val="0"/>
        <w:spacing w:line="53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大学生职业规划大赛</w:t>
      </w:r>
    </w:p>
    <w:p w14:paraId="0D3B0B04">
      <w:pPr>
        <w:adjustRightInd w:val="0"/>
        <w:snapToGrid w:val="0"/>
        <w:spacing w:line="53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成长赛道方案</w:t>
      </w:r>
    </w:p>
    <w:p w14:paraId="03310381">
      <w:pPr>
        <w:numPr>
          <w:ilvl w:val="12"/>
          <w:numId w:val="0"/>
        </w:numPr>
        <w:adjustRightInd w:val="0"/>
        <w:snapToGrid w:val="0"/>
        <w:spacing w:line="530" w:lineRule="exact"/>
        <w:jc w:val="center"/>
        <w:rPr>
          <w:rFonts w:eastAsia="黑体"/>
          <w:bCs/>
          <w:color w:val="000000"/>
          <w:szCs w:val="32"/>
        </w:rPr>
      </w:pPr>
    </w:p>
    <w:p w14:paraId="559C93D9">
      <w:pPr>
        <w:numPr>
          <w:ilvl w:val="12"/>
          <w:numId w:val="0"/>
        </w:num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color w:val="000000"/>
          <w:szCs w:val="32"/>
        </w:rPr>
      </w:pPr>
      <w:r>
        <w:rPr>
          <w:rFonts w:eastAsia="黑体"/>
          <w:bCs/>
          <w:color w:val="000000"/>
          <w:szCs w:val="32"/>
        </w:rPr>
        <w:t>一、比赛内容</w:t>
      </w:r>
    </w:p>
    <w:p w14:paraId="34FBE93C">
      <w:pPr>
        <w:numPr>
          <w:ilvl w:val="12"/>
          <w:numId w:val="0"/>
        </w:numPr>
        <w:adjustRightInd w:val="0"/>
        <w:snapToGrid w:val="0"/>
        <w:spacing w:line="540" w:lineRule="exact"/>
        <w:ind w:firstLine="640" w:firstLineChars="200"/>
        <w:jc w:val="both"/>
        <w:rPr>
          <w:bCs/>
          <w:color w:val="000000"/>
          <w:szCs w:val="32"/>
        </w:rPr>
      </w:pPr>
      <w:r>
        <w:rPr>
          <w:bCs/>
          <w:color w:val="000000"/>
          <w:szCs w:val="32"/>
        </w:rPr>
        <w:t>考察学生</w:t>
      </w:r>
      <w:r>
        <w:t>树立生涯发展理念并合理设定职业目标</w:t>
      </w:r>
      <w:r>
        <w:rPr>
          <w:color w:val="000000"/>
          <w:szCs w:val="32"/>
        </w:rPr>
        <w:t>、围绕实现目标持续行动并不断调整的成长过程</w:t>
      </w:r>
      <w:r>
        <w:t>，通过学习实践提升综合素质和专业能力，体现正确的择业就业观念。参赛学生可获得实习机会。</w:t>
      </w:r>
    </w:p>
    <w:p w14:paraId="1927FC65">
      <w:pPr>
        <w:numPr>
          <w:ilvl w:val="12"/>
          <w:numId w:val="0"/>
        </w:num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color w:val="000000"/>
          <w:szCs w:val="32"/>
        </w:rPr>
      </w:pPr>
      <w:r>
        <w:rPr>
          <w:rFonts w:eastAsia="黑体"/>
          <w:bCs/>
          <w:color w:val="000000"/>
          <w:szCs w:val="32"/>
        </w:rPr>
        <w:t>二、参赛对象</w:t>
      </w:r>
    </w:p>
    <w:p w14:paraId="1A9D9A3A">
      <w:pPr>
        <w:adjustRightInd w:val="0"/>
        <w:snapToGrid w:val="0"/>
        <w:spacing w:line="540" w:lineRule="exact"/>
        <w:ind w:firstLine="640" w:firstLineChars="200"/>
        <w:jc w:val="both"/>
        <w:rPr>
          <w:bCs/>
          <w:color w:val="000000"/>
          <w:szCs w:val="32"/>
        </w:rPr>
      </w:pPr>
      <w:r>
        <w:rPr>
          <w:bCs/>
          <w:color w:val="000000"/>
          <w:szCs w:val="32"/>
        </w:rPr>
        <w:t>全日制</w:t>
      </w:r>
      <w:r>
        <w:t>本科非毕业</w:t>
      </w:r>
      <w:r>
        <w:rPr>
          <w:bCs/>
          <w:color w:val="000000"/>
          <w:szCs w:val="32"/>
        </w:rPr>
        <w:t>年级在校学生。</w:t>
      </w:r>
    </w:p>
    <w:p w14:paraId="1C6C60BC">
      <w:pPr>
        <w:adjustRightInd w:val="0"/>
        <w:snapToGrid w:val="0"/>
        <w:spacing w:line="540" w:lineRule="exact"/>
        <w:ind w:firstLine="640" w:firstLineChars="200"/>
        <w:jc w:val="both"/>
        <w:rPr>
          <w:spacing w:val="-11"/>
          <w:sz w:val="32"/>
        </w:rPr>
      </w:pPr>
      <w:r>
        <w:rPr>
          <w:rFonts w:eastAsia="黑体"/>
          <w:bCs/>
          <w:color w:val="000000"/>
          <w:szCs w:val="32"/>
        </w:rPr>
        <w:t>三、参赛材料要求</w:t>
      </w:r>
    </w:p>
    <w:p w14:paraId="7B866E2B">
      <w:pPr>
        <w:adjustRightInd w:val="0"/>
        <w:snapToGrid w:val="0"/>
        <w:spacing w:line="540" w:lineRule="exact"/>
        <w:ind w:firstLine="640" w:firstLineChars="200"/>
        <w:jc w:val="both"/>
      </w:pPr>
      <w:r>
        <w:rPr>
          <w:color w:val="000000"/>
          <w:szCs w:val="32"/>
        </w:rPr>
        <w:t>（一）生涯发展报告：介绍设定职业目标的过程；实现职业目标的具体行动和成效；职业目标及行动的动态调整等（</w:t>
      </w:r>
      <w:r>
        <w:t>PDF格式，文字不超过2000字，图表不超过5张</w:t>
      </w:r>
      <w:r>
        <w:rPr>
          <w:color w:val="000000"/>
          <w:szCs w:val="32"/>
        </w:rPr>
        <w:t>）</w:t>
      </w:r>
      <w:r>
        <w:t>。</w:t>
      </w:r>
    </w:p>
    <w:p w14:paraId="735C7E9E">
      <w:pPr>
        <w:adjustRightInd w:val="0"/>
        <w:snapToGrid w:val="0"/>
        <w:spacing w:line="540" w:lineRule="exact"/>
        <w:ind w:firstLine="616" w:firstLineChars="200"/>
        <w:jc w:val="both"/>
        <w:rPr>
          <w:spacing w:val="-6"/>
        </w:rPr>
      </w:pPr>
      <w:r>
        <w:rPr>
          <w:spacing w:val="-6"/>
        </w:rPr>
        <w:t>（二）生涯发展展示（PPT格式，不超过50MB；可加入视频）。</w:t>
      </w:r>
    </w:p>
    <w:p w14:paraId="38AA9025">
      <w:pPr>
        <w:numPr>
          <w:ilvl w:val="12"/>
          <w:numId w:val="0"/>
        </w:numPr>
        <w:adjustRightInd w:val="0"/>
        <w:snapToGrid w:val="0"/>
        <w:spacing w:line="540" w:lineRule="exact"/>
        <w:ind w:firstLine="640" w:firstLineChars="200"/>
        <w:jc w:val="both"/>
        <w:rPr>
          <w:rFonts w:eastAsia="黑体"/>
          <w:bCs/>
          <w:color w:val="000000"/>
          <w:szCs w:val="32"/>
        </w:rPr>
      </w:pPr>
      <w:r>
        <w:rPr>
          <w:rFonts w:eastAsia="黑体"/>
          <w:bCs/>
          <w:color w:val="000000"/>
          <w:szCs w:val="32"/>
        </w:rPr>
        <w:t>四、比赛环节</w:t>
      </w:r>
    </w:p>
    <w:p w14:paraId="4BD8E7BC">
      <w:pPr>
        <w:adjustRightInd w:val="0"/>
        <w:snapToGrid w:val="0"/>
        <w:spacing w:line="540" w:lineRule="exact"/>
        <w:ind w:firstLine="640" w:firstLineChars="200"/>
        <w:jc w:val="both"/>
        <w:rPr>
          <w:color w:val="000000"/>
          <w:szCs w:val="32"/>
        </w:rPr>
      </w:pPr>
      <w:r>
        <w:t>（一）主题陈述（</w:t>
      </w:r>
      <w:r>
        <w:rPr>
          <w:rFonts w:hint="eastAsia"/>
          <w:lang w:val="en-US" w:eastAsia="zh-CN"/>
        </w:rPr>
        <w:t>5</w:t>
      </w:r>
      <w:r>
        <w:t>分钟）：</w:t>
      </w:r>
      <w:r>
        <w:rPr>
          <w:color w:val="000000"/>
          <w:szCs w:val="32"/>
        </w:rPr>
        <w:t>选手结合生涯发展报告作陈述。</w:t>
      </w:r>
    </w:p>
    <w:p w14:paraId="6754BEE8">
      <w:pPr>
        <w:widowControl w:val="0"/>
        <w:adjustRightInd w:val="0"/>
        <w:snapToGrid w:val="0"/>
        <w:spacing w:line="540" w:lineRule="exact"/>
        <w:ind w:firstLine="640" w:firstLineChars="200"/>
        <w:jc w:val="both"/>
        <w:rPr>
          <w:color w:val="000000"/>
          <w:szCs w:val="32"/>
        </w:rPr>
      </w:pPr>
      <w:r>
        <w:t>（二）评委提问（5分钟）：</w:t>
      </w:r>
      <w:r>
        <w:rPr>
          <w:color w:val="000000"/>
          <w:szCs w:val="32"/>
        </w:rPr>
        <w:t>评委结合选手陈述和现场表现提问。</w:t>
      </w:r>
    </w:p>
    <w:p w14:paraId="619B57D4">
      <w:pPr>
        <w:widowControl w:val="0"/>
        <w:adjustRightInd w:val="0"/>
        <w:snapToGrid w:val="0"/>
        <w:spacing w:line="540" w:lineRule="exact"/>
        <w:ind w:firstLine="640" w:firstLineChars="200"/>
        <w:jc w:val="both"/>
        <w:rPr>
          <w:color w:val="000000"/>
          <w:szCs w:val="32"/>
        </w:rPr>
      </w:pPr>
    </w:p>
    <w:p w14:paraId="648D353F">
      <w:pPr>
        <w:widowControl w:val="0"/>
        <w:adjustRightInd w:val="0"/>
        <w:snapToGrid w:val="0"/>
        <w:spacing w:line="540" w:lineRule="exact"/>
        <w:ind w:firstLine="640" w:firstLineChars="200"/>
        <w:jc w:val="both"/>
        <w:rPr>
          <w:color w:val="000000"/>
          <w:szCs w:val="32"/>
        </w:rPr>
      </w:pPr>
    </w:p>
    <w:p w14:paraId="3EEB6635">
      <w:pPr>
        <w:numPr>
          <w:ilvl w:val="0"/>
          <w:numId w:val="1"/>
        </w:numPr>
        <w:adjustRightInd w:val="0"/>
        <w:snapToGrid w:val="0"/>
        <w:spacing w:line="530" w:lineRule="exact"/>
        <w:ind w:firstLine="640" w:firstLineChars="200"/>
        <w:rPr>
          <w:rFonts w:eastAsia="黑体"/>
          <w:bCs/>
          <w:color w:val="000000"/>
          <w:szCs w:val="32"/>
        </w:rPr>
      </w:pPr>
      <w:r>
        <w:rPr>
          <w:rFonts w:eastAsia="黑体"/>
          <w:bCs/>
          <w:color w:val="000000"/>
          <w:szCs w:val="32"/>
        </w:rPr>
        <w:t>评审标准</w:t>
      </w:r>
    </w:p>
    <w:tbl>
      <w:tblPr>
        <w:tblStyle w:val="4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30242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33C8B394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48ED3B4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80B467A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分值</w:t>
            </w:r>
          </w:p>
        </w:tc>
      </w:tr>
      <w:tr w14:paraId="064E3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exact"/>
        </w:trPr>
        <w:tc>
          <w:tcPr>
            <w:tcW w:w="797" w:type="pct"/>
            <w:vMerge w:val="restart"/>
            <w:vAlign w:val="center"/>
          </w:tcPr>
          <w:p w14:paraId="317EB9BC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4969B480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  <w:p w14:paraId="4492043D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</w:p>
        </w:tc>
        <w:tc>
          <w:tcPr>
            <w:tcW w:w="471" w:type="pct"/>
            <w:vMerge w:val="restart"/>
            <w:vAlign w:val="center"/>
          </w:tcPr>
          <w:p w14:paraId="56D6484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14:paraId="44E42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exact"/>
        </w:trPr>
        <w:tc>
          <w:tcPr>
            <w:tcW w:w="797" w:type="pct"/>
            <w:vMerge w:val="continue"/>
            <w:vAlign w:val="center"/>
          </w:tcPr>
          <w:p w14:paraId="5D1093AE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5A42358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471" w:type="pct"/>
            <w:vMerge w:val="continue"/>
            <w:vAlign w:val="center"/>
          </w:tcPr>
          <w:p w14:paraId="3AC21C9E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10E64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exact"/>
        </w:trPr>
        <w:tc>
          <w:tcPr>
            <w:tcW w:w="797" w:type="pct"/>
            <w:vMerge w:val="continue"/>
            <w:vAlign w:val="center"/>
          </w:tcPr>
          <w:p w14:paraId="5BAB5DB2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570DBFBD">
            <w:pPr>
              <w:numPr>
                <w:ilvl w:val="12"/>
                <w:numId w:val="0"/>
              </w:num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7CD9F027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30CC4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97" w:type="pct"/>
            <w:vMerge w:val="restart"/>
            <w:vAlign w:val="center"/>
          </w:tcPr>
          <w:p w14:paraId="5B1C1CE1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43DA8D0E">
            <w:p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016ADA36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14:paraId="217CA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797" w:type="pct"/>
            <w:vMerge w:val="continue"/>
            <w:vAlign w:val="center"/>
          </w:tcPr>
          <w:p w14:paraId="099AF5F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9DED267">
            <w:p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18C531D9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</w:tr>
      <w:tr w14:paraId="6CF9F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797" w:type="pct"/>
            <w:vAlign w:val="center"/>
          </w:tcPr>
          <w:p w14:paraId="355474A2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0A7E46AF">
            <w:pPr>
              <w:spacing w:line="5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471" w:type="pct"/>
            <w:vAlign w:val="center"/>
          </w:tcPr>
          <w:p w14:paraId="61ACE16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14:paraId="70CF9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97" w:type="pct"/>
            <w:shd w:val="clear" w:color="auto" w:fill="auto"/>
            <w:vAlign w:val="center"/>
          </w:tcPr>
          <w:p w14:paraId="5CAB438B">
            <w:pPr>
              <w:spacing w:line="500" w:lineRule="exact"/>
              <w:jc w:val="center"/>
              <w:rPr>
                <w:sz w:val="26"/>
                <w:szCs w:val="26"/>
              </w:rPr>
            </w:pPr>
            <w:r>
              <w:rPr>
                <w:rFonts w:eastAsia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shd w:val="clear" w:color="auto" w:fill="auto"/>
            <w:vAlign w:val="center"/>
          </w:tcPr>
          <w:p w14:paraId="76C052EC">
            <w:pPr>
              <w:spacing w:line="500" w:lineRule="exact"/>
              <w:rPr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61190BC1">
            <w:pPr>
              <w:spacing w:line="500" w:lineRule="exact"/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</w:tbl>
    <w:p w14:paraId="269FF3CF">
      <w:pPr>
        <w:adjustRightInd w:val="0"/>
        <w:snapToGrid w:val="0"/>
        <w:spacing w:line="530" w:lineRule="exact"/>
        <w:ind w:firstLine="640" w:firstLineChars="200"/>
        <w:jc w:val="both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6EC349-144A-4A40-A2A7-D09604C0A7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D572D7D-B275-49EB-87D5-987DA6DFAD2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DF1978C-6143-4591-87DA-6968E712B6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73397217"/>
      <w:docPartObj>
        <w:docPartGallery w:val="autotext"/>
      </w:docPartObj>
    </w:sdtPr>
    <w:sdtEndPr>
      <w:rPr>
        <w:sz w:val="28"/>
        <w:szCs w:val="28"/>
      </w:rPr>
    </w:sdtEndPr>
    <w:sdtContent>
      <w:p w14:paraId="074ABB93">
        <w:pPr>
          <w:pStyle w:val="2"/>
          <w:ind w:right="180"/>
          <w:jc w:val="right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17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6F1377"/>
    <w:rsid w:val="479E53E2"/>
    <w:rsid w:val="4BF63DE8"/>
    <w:rsid w:val="4CEF7F40"/>
    <w:rsid w:val="528D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kern w:val="2"/>
      <w:sz w:val="32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636</Words>
  <Characters>651</Characters>
  <Lines>0</Lines>
  <Paragraphs>0</Paragraphs>
  <TotalTime>2</TotalTime>
  <ScaleCrop>false</ScaleCrop>
  <LinksUpToDate>false</LinksUpToDate>
  <CharactersWithSpaces>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2026-07-09T09:23:00Z</dcterms:created>
  <dc:creator>YANG</dc:creator>
  <cp:lastModifiedBy>姚宇鹏</cp:lastModifiedBy>
  <dcterms:modified xsi:type="dcterms:W3CDTF">2026-09-29T10:56:14Z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B81A10222C4C4148BD4EBD30604C8A45_12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eyJoZGlkIjoiOWMzOTExOWQwMzZjMThhYzQyZjBiZGJkZmIzOTdkYjMiLCJ1c2VySWQiOiIxNjQ5OTQ0NjY0In0=</vt:lpwstr>
  </property>
</Properties>
</file>